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Pr="004A7416" w:rsidRDefault="00424AB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A62FDD" w:rsidTr="00424AB6">
        <w:tc>
          <w:tcPr>
            <w:tcW w:w="9350" w:type="dxa"/>
            <w:gridSpan w:val="3"/>
          </w:tcPr>
          <w:p w:rsidR="00424AB6" w:rsidRPr="00A62F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A62FDD" w:rsidRDefault="00424AB6" w:rsidP="004A741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 xml:space="preserve">На </w:t>
            </w:r>
            <w:r w:rsidR="004A7416" w:rsidRPr="00A62FDD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радно место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за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нормативне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послове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за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област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средњег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одраслих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A62FDD" w:rsidRPr="00A62FDD">
              <w:rPr>
                <w:rFonts w:ascii="Times New Roman" w:hAnsi="Times New Roman" w:cs="Times New Roman"/>
                <w:lang w:val="ru-RU"/>
              </w:rPr>
              <w:t xml:space="preserve"> у звање саветник</w:t>
            </w:r>
            <w:r w:rsidR="00A62FDD" w:rsidRPr="00A62FDD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Сектору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за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средње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васпитање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одраслих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Група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за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правне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послове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средњем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образовању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васпитању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образовању</w:t>
            </w:r>
            <w:proofErr w:type="spellEnd"/>
            <w:r w:rsidR="00A62FDD" w:rsidRPr="00A62F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62FDD" w:rsidRPr="00A62FDD">
              <w:rPr>
                <w:rFonts w:ascii="Times New Roman" w:hAnsi="Times New Roman" w:cs="Times New Roman"/>
              </w:rPr>
              <w:t>одраслих</w:t>
            </w:r>
            <w:proofErr w:type="spellEnd"/>
          </w:p>
        </w:tc>
      </w:tr>
      <w:tr w:rsidR="00424AB6" w:rsidRPr="00A62FDD" w:rsidTr="00424AB6">
        <w:tc>
          <w:tcPr>
            <w:tcW w:w="3116" w:type="dxa"/>
          </w:tcPr>
          <w:p w:rsidR="00424AB6" w:rsidRPr="00A62FDD" w:rsidRDefault="004A741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A62FDD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A62F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A62FD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A62FDD" w:rsidTr="00424AB6">
        <w:tc>
          <w:tcPr>
            <w:tcW w:w="3116" w:type="dxa"/>
          </w:tcPr>
          <w:p w:rsidR="00424AB6" w:rsidRPr="00A62FDD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A62FDD" w:rsidRDefault="00A62FDD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 w:eastAsia="sr-Cyrl-CS"/>
              </w:rPr>
              <w:t>11Ј1809191И01</w:t>
            </w:r>
          </w:p>
        </w:tc>
        <w:tc>
          <w:tcPr>
            <w:tcW w:w="3117" w:type="dxa"/>
          </w:tcPr>
          <w:p w:rsidR="00424AB6" w:rsidRPr="00A62FDD" w:rsidRDefault="00A62FDD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50,99</w:t>
            </w:r>
          </w:p>
        </w:tc>
      </w:tr>
    </w:tbl>
    <w:p w:rsidR="00424AB6" w:rsidRPr="00A62FDD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A62FDD" w:rsidTr="00065883">
        <w:tc>
          <w:tcPr>
            <w:tcW w:w="9350" w:type="dxa"/>
            <w:gridSpan w:val="2"/>
          </w:tcPr>
          <w:p w:rsidR="00424AB6" w:rsidRPr="00A62FD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A62FDD" w:rsidTr="00424AB6">
        <w:tc>
          <w:tcPr>
            <w:tcW w:w="4405" w:type="dxa"/>
          </w:tcPr>
          <w:p w:rsidR="00424AB6" w:rsidRPr="00A62F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A62FD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A62FDD" w:rsidTr="00424AB6">
        <w:tc>
          <w:tcPr>
            <w:tcW w:w="4405" w:type="dxa"/>
          </w:tcPr>
          <w:p w:rsidR="00424AB6" w:rsidRPr="00A62FDD" w:rsidRDefault="00A62FDD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sz w:val="23"/>
                <w:szCs w:val="23"/>
                <w:lang w:val="sr-Cyrl-CS" w:eastAsia="sr-Cyrl-CS"/>
              </w:rPr>
              <w:t>Ана Бићанин</w:t>
            </w:r>
          </w:p>
        </w:tc>
        <w:tc>
          <w:tcPr>
            <w:tcW w:w="4945" w:type="dxa"/>
          </w:tcPr>
          <w:p w:rsidR="00424AB6" w:rsidRPr="00A62FDD" w:rsidRDefault="00A62FDD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A62FDD">
              <w:rPr>
                <w:rFonts w:ascii="Times New Roman" w:hAnsi="Times New Roman" w:cs="Times New Roman"/>
                <w:lang w:val="sr-Cyrl-RS" w:eastAsia="sr-Cyrl-CS"/>
              </w:rPr>
              <w:t>11Ј1809191И01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F3992"/>
    <w:rsid w:val="00334143"/>
    <w:rsid w:val="00424AB6"/>
    <w:rsid w:val="004A7416"/>
    <w:rsid w:val="00A455D5"/>
    <w:rsid w:val="00A62FDD"/>
    <w:rsid w:val="00F1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832F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2020-01-30T12:12:00Z</dcterms:created>
  <dcterms:modified xsi:type="dcterms:W3CDTF">2020-01-30T12:12:00Z</dcterms:modified>
</cp:coreProperties>
</file>